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9CAD2" w14:textId="77777777" w:rsidR="00EF1AFD" w:rsidRPr="00EF1AFD" w:rsidRDefault="00EF1AFD" w:rsidP="00EF1AFD">
      <w:pPr>
        <w:rPr>
          <w:b/>
          <w:bCs/>
        </w:rPr>
      </w:pPr>
      <w:r w:rsidRPr="00EF1AFD">
        <w:rPr>
          <w:b/>
          <w:bCs/>
        </w:rPr>
        <w:t xml:space="preserve">7 Beïnvloedingsprincipes van </w:t>
      </w:r>
      <w:proofErr w:type="spellStart"/>
      <w:r w:rsidRPr="00EF1AFD">
        <w:rPr>
          <w:b/>
          <w:bCs/>
        </w:rPr>
        <w:t>Cialdini</w:t>
      </w:r>
      <w:proofErr w:type="spellEnd"/>
    </w:p>
    <w:p w14:paraId="3399C500" w14:textId="5EE3389B" w:rsidR="00F45E9A" w:rsidRDefault="00600D9F">
      <w:r>
        <w:t xml:space="preserve">In de workshop zijn de 7 beïnvloedingsprincipes van </w:t>
      </w:r>
      <w:proofErr w:type="spellStart"/>
      <w:r>
        <w:t>Cialdini</w:t>
      </w:r>
      <w:proofErr w:type="spellEnd"/>
      <w:r>
        <w:t xml:space="preserve"> </w:t>
      </w:r>
      <w:r w:rsidR="00921211">
        <w:t>besproken.</w:t>
      </w:r>
      <w:r w:rsidR="007A729F">
        <w:t xml:space="preserve"> </w:t>
      </w:r>
      <w:r w:rsidR="00F45E9A">
        <w:t xml:space="preserve">In dit bestand worden de principes ingevuld aan de hand van </w:t>
      </w:r>
      <w:proofErr w:type="spellStart"/>
      <w:r w:rsidR="00970DB8">
        <w:t>KeukenConcurrent</w:t>
      </w:r>
      <w:proofErr w:type="spellEnd"/>
      <w:r w:rsidR="00970DB8">
        <w:t>.</w:t>
      </w:r>
    </w:p>
    <w:p w14:paraId="5AE0E1E6" w14:textId="35DD73C4" w:rsidR="00673E20" w:rsidRDefault="00673E20"/>
    <w:p w14:paraId="4BB22C9A" w14:textId="458BA6AB" w:rsidR="00F45E9A" w:rsidRPr="00970DB8" w:rsidRDefault="00F45E9A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970DB8">
        <w:rPr>
          <w:b/>
          <w:bCs/>
        </w:rPr>
        <w:t>We</w:t>
      </w:r>
      <w:r w:rsidR="0014757F" w:rsidRPr="00970DB8">
        <w:rPr>
          <w:b/>
          <w:bCs/>
        </w:rPr>
        <w:t>derkerigheid</w:t>
      </w:r>
    </w:p>
    <w:p w14:paraId="304202C4" w14:textId="352C98F9" w:rsidR="00673E20" w:rsidRDefault="00970DB8" w:rsidP="00673E20">
      <w:pPr>
        <w:pStyle w:val="Lijstalinea"/>
      </w:pPr>
      <w:r>
        <w:t xml:space="preserve">Hopelijk zijn de consumenten erg tevreden over de aankoop van hun keuken en nemen ze daarom de moeite om een review te plaatsen. </w:t>
      </w:r>
    </w:p>
    <w:p w14:paraId="4B430FD2" w14:textId="77777777" w:rsidR="00CE307A" w:rsidRDefault="00CE307A" w:rsidP="00673E20">
      <w:pPr>
        <w:pStyle w:val="Lijstalinea"/>
      </w:pPr>
    </w:p>
    <w:p w14:paraId="58173FE9" w14:textId="77777777" w:rsidR="00CE307A" w:rsidRDefault="00CE307A" w:rsidP="00673E20">
      <w:pPr>
        <w:pStyle w:val="Lijstalinea"/>
      </w:pPr>
    </w:p>
    <w:p w14:paraId="43ACF59B" w14:textId="2D730BB3" w:rsidR="00BF7D67" w:rsidRPr="00F61AD0" w:rsidRDefault="0014757F" w:rsidP="00BF7D67">
      <w:pPr>
        <w:pStyle w:val="Lijstalinea"/>
        <w:numPr>
          <w:ilvl w:val="0"/>
          <w:numId w:val="1"/>
        </w:numPr>
        <w:rPr>
          <w:b/>
          <w:bCs/>
        </w:rPr>
      </w:pPr>
      <w:r w:rsidRPr="00F61AD0">
        <w:rPr>
          <w:b/>
          <w:bCs/>
        </w:rPr>
        <w:t>Schaarste</w:t>
      </w:r>
    </w:p>
    <w:p w14:paraId="237F35D8" w14:textId="6241568A" w:rsidR="00F61AD0" w:rsidRDefault="00F61AD0" w:rsidP="00F61AD0">
      <w:pPr>
        <w:pStyle w:val="Lijstalinea"/>
      </w:pPr>
      <w:r>
        <w:t>?</w:t>
      </w:r>
    </w:p>
    <w:p w14:paraId="65E07592" w14:textId="4C06EB2D" w:rsidR="00F61AD0" w:rsidRPr="00F61AD0" w:rsidRDefault="00F61AD0" w:rsidP="00F61AD0"/>
    <w:p w14:paraId="5E353B80" w14:textId="5F685585" w:rsidR="0014757F" w:rsidRPr="00F61AD0" w:rsidRDefault="0014757F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F61AD0">
        <w:rPr>
          <w:b/>
          <w:bCs/>
        </w:rPr>
        <w:t>Autoriteit</w:t>
      </w:r>
      <w:r w:rsidR="00BC47AC" w:rsidRPr="00F61AD0">
        <w:rPr>
          <w:b/>
          <w:bCs/>
        </w:rPr>
        <w:t xml:space="preserve"> </w:t>
      </w:r>
    </w:p>
    <w:p w14:paraId="21903C49" w14:textId="35E18B36" w:rsidR="00E94AE1" w:rsidRDefault="00E94AE1" w:rsidP="00E94AE1">
      <w:pPr>
        <w:pStyle w:val="Lijstalinea"/>
      </w:pPr>
      <w:proofErr w:type="spellStart"/>
      <w:r w:rsidRPr="00E94AE1">
        <w:t>KeukenConcurrent</w:t>
      </w:r>
      <w:proofErr w:type="spellEnd"/>
      <w:r w:rsidRPr="00E94AE1">
        <w:t xml:space="preserve"> </w:t>
      </w:r>
      <w:r>
        <w:t xml:space="preserve">werkt </w:t>
      </w:r>
      <w:r w:rsidRPr="00E94AE1">
        <w:t xml:space="preserve">samen met </w:t>
      </w:r>
      <w:r>
        <w:t>bekende</w:t>
      </w:r>
      <w:r w:rsidRPr="00E94AE1">
        <w:t xml:space="preserve"> platforms zoals Trustpilot en </w:t>
      </w:r>
      <w:proofErr w:type="spellStart"/>
      <w:r w:rsidRPr="00E94AE1">
        <w:t>Klantenvertellen</w:t>
      </w:r>
      <w:proofErr w:type="spellEnd"/>
      <w:r w:rsidRPr="00E94AE1">
        <w:t xml:space="preserve">, </w:t>
      </w:r>
      <w:r>
        <w:t xml:space="preserve">zij staan </w:t>
      </w:r>
      <w:r w:rsidRPr="00E94AE1">
        <w:t>bekend staan om hun betrouwbaarheid en transparantie</w:t>
      </w:r>
      <w:r>
        <w:t>.</w:t>
      </w:r>
    </w:p>
    <w:p w14:paraId="6D6D9B7C" w14:textId="77777777" w:rsidR="00E94AE1" w:rsidRDefault="00E94AE1" w:rsidP="00E94AE1">
      <w:pPr>
        <w:pStyle w:val="Lijstalinea"/>
      </w:pPr>
    </w:p>
    <w:p w14:paraId="12B0CD35" w14:textId="14070C3F" w:rsidR="00E94AE1" w:rsidRDefault="00E94AE1" w:rsidP="00E94AE1">
      <w:pPr>
        <w:pStyle w:val="Lijstalinea"/>
      </w:pPr>
      <w:r w:rsidRPr="00E94AE1">
        <w:drawing>
          <wp:inline distT="0" distB="0" distL="0" distR="0" wp14:anchorId="69489608" wp14:editId="312C0306">
            <wp:extent cx="1806097" cy="1165961"/>
            <wp:effectExtent l="0" t="0" r="3810" b="0"/>
            <wp:docPr id="1918544732" name="Afbeelding 1" descr="Afbeelding met tekst, Lettertype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4732" name="Afbeelding 1" descr="Afbeelding met tekst, Lettertype, schermopname, logo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6AE5" w14:textId="77777777" w:rsidR="00BF7D67" w:rsidRDefault="00BF7D67" w:rsidP="00BF7D67"/>
    <w:p w14:paraId="71A1B0A1" w14:textId="0492579D" w:rsidR="0014757F" w:rsidRPr="00F61AD0" w:rsidRDefault="00FC4BFE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F61AD0">
        <w:rPr>
          <w:b/>
          <w:bCs/>
        </w:rPr>
        <w:t xml:space="preserve">Sociale </w:t>
      </w:r>
      <w:r w:rsidR="00BF7D67" w:rsidRPr="00F61AD0">
        <w:rPr>
          <w:b/>
          <w:bCs/>
        </w:rPr>
        <w:t>bewijskracht</w:t>
      </w:r>
    </w:p>
    <w:p w14:paraId="1AED2273" w14:textId="1116D2A8" w:rsidR="00BF7D67" w:rsidRDefault="00E94AE1" w:rsidP="00BF7D67">
      <w:pPr>
        <w:pStyle w:val="Lijstalinea"/>
      </w:pPr>
      <w:r>
        <w:t xml:space="preserve">Keukenconcurrent scoort redelijk hoog op reviewplatforms als Trustpilot en </w:t>
      </w:r>
      <w:proofErr w:type="spellStart"/>
      <w:r>
        <w:t>Klantvertellen</w:t>
      </w:r>
      <w:proofErr w:type="spellEnd"/>
      <w:r>
        <w:t xml:space="preserve">. Vaak bekijken mensen </w:t>
      </w:r>
      <w:r w:rsidR="00F61AD0">
        <w:t xml:space="preserve">reviews al ze een grotere aankoop gaan doen om verschillende merken/bedrijven met elkaar te vergelijken. </w:t>
      </w:r>
    </w:p>
    <w:p w14:paraId="76AD8AF0" w14:textId="77777777" w:rsidR="00BF7D67" w:rsidRDefault="00BF7D67" w:rsidP="00BF7D67">
      <w:pPr>
        <w:pStyle w:val="Lijstalinea"/>
      </w:pPr>
    </w:p>
    <w:p w14:paraId="18C2CEC2" w14:textId="461B400A" w:rsidR="00250BA3" w:rsidRPr="003716E0" w:rsidRDefault="00250BA3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3716E0">
        <w:rPr>
          <w:b/>
          <w:bCs/>
        </w:rPr>
        <w:t>Sympathie</w:t>
      </w:r>
    </w:p>
    <w:p w14:paraId="0FB661B1" w14:textId="7FC39708" w:rsidR="003323F9" w:rsidRDefault="00F61AD0" w:rsidP="003323F9">
      <w:pPr>
        <w:pStyle w:val="Lijstalinea"/>
      </w:pPr>
      <w:r>
        <w:t xml:space="preserve">In deze mail proberen we bij het vragen om een review ook een stukje sympathie voor de klant te tonen door te zeggen: </w:t>
      </w:r>
      <w:r w:rsidR="008B57B4" w:rsidRPr="00F61AD0">
        <w:t xml:space="preserve">Uw keuken is geleverd en geïnstalleerd – we hopen dat alles naar wens is! </w:t>
      </w:r>
    </w:p>
    <w:p w14:paraId="6CD7C2E5" w14:textId="77777777" w:rsidR="008B57B4" w:rsidRDefault="008B57B4" w:rsidP="003323F9">
      <w:pPr>
        <w:pStyle w:val="Lijstalinea"/>
      </w:pPr>
    </w:p>
    <w:p w14:paraId="500CE781" w14:textId="77777777" w:rsidR="00F61AD0" w:rsidRPr="00F61AD0" w:rsidRDefault="00F61AD0" w:rsidP="00F61AD0">
      <w:pPr>
        <w:pStyle w:val="Lijstalinea"/>
      </w:pPr>
      <w:r w:rsidRPr="00F61AD0">
        <w:t>Beste [Klantnaam], </w:t>
      </w:r>
    </w:p>
    <w:p w14:paraId="1A1A1236" w14:textId="77777777" w:rsidR="00F61AD0" w:rsidRDefault="00F61AD0" w:rsidP="00F61AD0">
      <w:pPr>
        <w:pStyle w:val="Lijstalinea"/>
      </w:pPr>
      <w:r w:rsidRPr="00F61AD0">
        <w:t>Uw keuken is geleverd en geïnstalleerd – we hopen dat alles naar wens is! Veel klanten die net als u hun keuken hebben ontvangen, delen hun ervaringen om anderen te helpen bij hun keuze. </w:t>
      </w:r>
    </w:p>
    <w:p w14:paraId="6509F127" w14:textId="77777777" w:rsidR="00F61AD0" w:rsidRPr="00F61AD0" w:rsidRDefault="00F61AD0" w:rsidP="00F61AD0">
      <w:pPr>
        <w:pStyle w:val="Lijstalinea"/>
      </w:pPr>
    </w:p>
    <w:p w14:paraId="75396CFE" w14:textId="77777777" w:rsidR="00F61AD0" w:rsidRPr="00F61AD0" w:rsidRDefault="00F61AD0" w:rsidP="00F61AD0">
      <w:pPr>
        <w:pStyle w:val="Lijstalinea"/>
      </w:pPr>
      <w:r w:rsidRPr="00F61AD0">
        <w:t>Als u uw mening met ons wilt delen, zouden wij dat zeer waarderen. Uw feedback helpt ons én toekomstige klanten om een weloverwogen keuze te maken. </w:t>
      </w:r>
    </w:p>
    <w:p w14:paraId="37174223" w14:textId="77777777" w:rsidR="00F61AD0" w:rsidRPr="00F61AD0" w:rsidRDefault="00F61AD0" w:rsidP="00F61AD0">
      <w:pPr>
        <w:pStyle w:val="Lijstalinea"/>
      </w:pPr>
      <w:r w:rsidRPr="00F61AD0">
        <w:t>[Knop: Schrijf uw review] </w:t>
      </w:r>
    </w:p>
    <w:p w14:paraId="37AD7FF6" w14:textId="77777777" w:rsidR="00F61AD0" w:rsidRDefault="00F61AD0" w:rsidP="00F61AD0">
      <w:pPr>
        <w:pStyle w:val="Lijstalinea"/>
      </w:pPr>
    </w:p>
    <w:p w14:paraId="125107EB" w14:textId="497564EC" w:rsidR="00F61AD0" w:rsidRPr="00F61AD0" w:rsidRDefault="00F61AD0" w:rsidP="00F61AD0">
      <w:pPr>
        <w:pStyle w:val="Lijstalinea"/>
      </w:pPr>
      <w:r w:rsidRPr="00F61AD0">
        <w:t>Met vriendelijke groet, </w:t>
      </w:r>
      <w:r w:rsidRPr="00F61AD0">
        <w:br/>
        <w:t>Het Keukenconcurrent Team </w:t>
      </w:r>
    </w:p>
    <w:p w14:paraId="04ADE24E" w14:textId="7FA1D960" w:rsidR="00046F6D" w:rsidRDefault="00046F6D" w:rsidP="00046F6D">
      <w:pPr>
        <w:pStyle w:val="Lijstalinea"/>
      </w:pPr>
    </w:p>
    <w:p w14:paraId="24CC6C2F" w14:textId="77777777" w:rsidR="003323F9" w:rsidRDefault="003323F9" w:rsidP="00046F6D">
      <w:pPr>
        <w:pStyle w:val="Lijstalinea"/>
      </w:pPr>
    </w:p>
    <w:p w14:paraId="6DB942D1" w14:textId="593B92CA" w:rsidR="00FA2410" w:rsidRDefault="007E2616" w:rsidP="00E71AA6">
      <w:pPr>
        <w:pStyle w:val="Lijstalinea"/>
      </w:pPr>
      <w:r>
        <w:t xml:space="preserve">Ze willen </w:t>
      </w:r>
      <w:proofErr w:type="spellStart"/>
      <w:r>
        <w:t>sympatisch</w:t>
      </w:r>
      <w:proofErr w:type="spellEnd"/>
      <w:r>
        <w:t xml:space="preserve"> overkomen door de klant de keuze</w:t>
      </w:r>
      <w:r w:rsidR="003D3F14">
        <w:t xml:space="preserve"> te</w:t>
      </w:r>
      <w:r>
        <w:t xml:space="preserve"> laten maken om </w:t>
      </w:r>
      <w:r w:rsidR="003D3F14">
        <w:t xml:space="preserve">telefonisch of via de mail contact te leggen. </w:t>
      </w:r>
    </w:p>
    <w:p w14:paraId="38B2EDC5" w14:textId="77777777" w:rsidR="00FA2410" w:rsidRDefault="00FA2410" w:rsidP="00BF7D67"/>
    <w:p w14:paraId="559D7241" w14:textId="71DF6DCC" w:rsidR="00F16825" w:rsidRPr="00970DB8" w:rsidRDefault="00F16825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970DB8">
        <w:rPr>
          <w:b/>
          <w:bCs/>
        </w:rPr>
        <w:t>Consensus of sociale bevestiging</w:t>
      </w:r>
    </w:p>
    <w:p w14:paraId="0AAF2C94" w14:textId="0679595F" w:rsidR="0001498C" w:rsidRDefault="009E59ED" w:rsidP="0001498C">
      <w:pPr>
        <w:pStyle w:val="Lijstalinea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F5CDE4" wp14:editId="4950CB90">
            <wp:simplePos x="0" y="0"/>
            <wp:positionH relativeFrom="column">
              <wp:posOffset>453390</wp:posOffset>
            </wp:positionH>
            <wp:positionV relativeFrom="paragraph">
              <wp:posOffset>184785</wp:posOffset>
            </wp:positionV>
            <wp:extent cx="1613535" cy="2282190"/>
            <wp:effectExtent l="0" t="0" r="5715" b="3810"/>
            <wp:wrapThrough wrapText="bothSides">
              <wp:wrapPolygon edited="0">
                <wp:start x="0" y="0"/>
                <wp:lineTo x="0" y="21456"/>
                <wp:lineTo x="21421" y="21456"/>
                <wp:lineTo x="21421" y="0"/>
                <wp:lineTo x="0" y="0"/>
              </wp:wrapPolygon>
            </wp:wrapThrough>
            <wp:docPr id="702684324" name="Afbeelding 1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84324" name="Afbeelding 1" descr="Afbeelding met tekst, schermopname, Lettertype, logo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40587" w14:textId="5D28EF83" w:rsidR="008700A7" w:rsidRDefault="009E59ED" w:rsidP="008700A7">
      <w:pPr>
        <w:pStyle w:val="Lijstalinea"/>
      </w:pPr>
      <w:r w:rsidRPr="009E59ED">
        <w:t xml:space="preserve"> </w:t>
      </w:r>
      <w:r w:rsidRPr="009E59ED">
        <w:rPr>
          <w:noProof/>
        </w:rPr>
        <w:t xml:space="preserve">We streven ernaar om het percentage mensen dat een review achterlaat te verhogen door een visueel aantrekkelijkere reviewmail te sturen. Onderin de mail voegen we een stukje sociale bevestiging toe, zoals </w:t>
      </w:r>
      <w:r>
        <w:rPr>
          <w:noProof/>
        </w:rPr>
        <w:t>dat al meer dan</w:t>
      </w:r>
      <w:r w:rsidRPr="009E59ED">
        <w:rPr>
          <w:noProof/>
        </w:rPr>
        <w:t xml:space="preserve"> </w:t>
      </w:r>
      <w:r w:rsidRPr="009E59ED">
        <w:rPr>
          <w:b/>
          <w:bCs/>
          <w:noProof/>
        </w:rPr>
        <w:t>10.000 mensen</w:t>
      </w:r>
      <w:r w:rsidRPr="009E59ED">
        <w:rPr>
          <w:noProof/>
        </w:rPr>
        <w:t xml:space="preserve"> een review op Trustpilot hebben achtergelaten en bijna </w:t>
      </w:r>
      <w:r w:rsidRPr="009E59ED">
        <w:rPr>
          <w:b/>
          <w:bCs/>
          <w:noProof/>
        </w:rPr>
        <w:t>4.400</w:t>
      </w:r>
      <w:r w:rsidRPr="009E59ED">
        <w:rPr>
          <w:noProof/>
        </w:rPr>
        <w:t xml:space="preserve"> op Klantenvertellen.</w:t>
      </w:r>
    </w:p>
    <w:p w14:paraId="7460BC1C" w14:textId="6DF8B4A2" w:rsidR="00BF7D67" w:rsidRDefault="00BF7D67" w:rsidP="00BF7D67"/>
    <w:p w14:paraId="432CF531" w14:textId="77777777" w:rsidR="0001498C" w:rsidRDefault="0001498C" w:rsidP="00BF7D67"/>
    <w:p w14:paraId="7601C6B7" w14:textId="77777777" w:rsidR="0001498C" w:rsidRDefault="0001498C" w:rsidP="00BF7D67"/>
    <w:p w14:paraId="2599A98D" w14:textId="77777777" w:rsidR="0001498C" w:rsidRDefault="0001498C" w:rsidP="00BF7D67"/>
    <w:p w14:paraId="3B86973E" w14:textId="77777777" w:rsidR="00FF1CA1" w:rsidRDefault="00FF1CA1" w:rsidP="00BF7D67"/>
    <w:p w14:paraId="1402E0AD" w14:textId="77777777" w:rsidR="00E71AA6" w:rsidRDefault="00E71AA6" w:rsidP="00BF7D67"/>
    <w:p w14:paraId="1C53FDB7" w14:textId="7B0C015E" w:rsidR="00F16825" w:rsidRPr="00F61AD0" w:rsidRDefault="00F16825" w:rsidP="00F45E9A">
      <w:pPr>
        <w:pStyle w:val="Lijstalinea"/>
        <w:numPr>
          <w:ilvl w:val="0"/>
          <w:numId w:val="1"/>
        </w:numPr>
        <w:rPr>
          <w:b/>
          <w:bCs/>
        </w:rPr>
      </w:pPr>
      <w:r w:rsidRPr="00F61AD0">
        <w:rPr>
          <w:b/>
          <w:bCs/>
        </w:rPr>
        <w:t>Eenheid</w:t>
      </w:r>
    </w:p>
    <w:p w14:paraId="6A01716D" w14:textId="77777777" w:rsidR="009E59ED" w:rsidRDefault="009E59ED" w:rsidP="00BC1A38">
      <w:pPr>
        <w:rPr>
          <w:noProof/>
        </w:rPr>
      </w:pPr>
    </w:p>
    <w:p w14:paraId="3F64B202" w14:textId="02C293A0" w:rsidR="00BC1A38" w:rsidRDefault="009E59ED" w:rsidP="00BC1A38">
      <w:r>
        <w:rPr>
          <w:noProof/>
        </w:rPr>
        <w:drawing>
          <wp:anchor distT="0" distB="0" distL="114300" distR="114300" simplePos="0" relativeHeight="251662336" behindDoc="1" locked="0" layoutInCell="1" allowOverlap="1" wp14:anchorId="6464E44F" wp14:editId="683B62F9">
            <wp:simplePos x="0" y="0"/>
            <wp:positionH relativeFrom="column">
              <wp:posOffset>-3324</wp:posOffset>
            </wp:positionH>
            <wp:positionV relativeFrom="paragraph">
              <wp:posOffset>-1083</wp:posOffset>
            </wp:positionV>
            <wp:extent cx="1819115" cy="2572870"/>
            <wp:effectExtent l="0" t="0" r="0" b="0"/>
            <wp:wrapTight wrapText="bothSides">
              <wp:wrapPolygon edited="0">
                <wp:start x="0" y="0"/>
                <wp:lineTo x="0" y="21435"/>
                <wp:lineTo x="21268" y="21435"/>
                <wp:lineTo x="21268" y="0"/>
                <wp:lineTo x="0" y="0"/>
              </wp:wrapPolygon>
            </wp:wrapTight>
            <wp:docPr id="562438735" name="Afbeelding 2" descr="Afbeelding met tekst, schermopname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38735" name="Afbeelding 2" descr="Afbeelding met tekst, schermopname, logo, ontwerp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115" cy="25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Door in de review mail een duidelijk de huisstijl van </w:t>
      </w:r>
      <w:proofErr w:type="spellStart"/>
      <w:r>
        <w:t>KeukenConcurrent</w:t>
      </w:r>
      <w:proofErr w:type="spellEnd"/>
      <w:r>
        <w:t xml:space="preserve"> te gebruiken, brengt dat eenheid en zorgt voor een stukje betrouwbaarheid. </w:t>
      </w:r>
      <w:r w:rsidR="00686B92">
        <w:t xml:space="preserve"> </w:t>
      </w:r>
    </w:p>
    <w:p w14:paraId="23AEF704" w14:textId="12321E34" w:rsidR="009E59ED" w:rsidRDefault="009E59ED" w:rsidP="009E59ED">
      <w:r>
        <w:t xml:space="preserve">Dit lijkt ons </w:t>
      </w:r>
      <w:r w:rsidR="00493E55">
        <w:t>een beter alternatief dan de mail</w:t>
      </w:r>
      <w:r>
        <w:t xml:space="preserve"> die Indicia nu verstuurt naar de klanten van </w:t>
      </w:r>
      <w:proofErr w:type="spellStart"/>
      <w:r>
        <w:t>KeukenConcurrent</w:t>
      </w:r>
      <w:proofErr w:type="spellEnd"/>
      <w:r>
        <w:t>:</w:t>
      </w:r>
    </w:p>
    <w:p w14:paraId="613C5AF7" w14:textId="755FDF95" w:rsidR="009E59ED" w:rsidRPr="009E59ED" w:rsidRDefault="009E59ED" w:rsidP="009E59ED">
      <w:r w:rsidRPr="009E59ED">
        <w:t>Beste</w:t>
      </w:r>
      <w:r w:rsidRPr="009E59ED">
        <w:t xml:space="preserve"> voor- en achternaam</w:t>
      </w:r>
      <w:r w:rsidRPr="009E59ED">
        <w:t>, </w:t>
      </w:r>
    </w:p>
    <w:p w14:paraId="637AAE97" w14:textId="628D77D7" w:rsidR="009E59ED" w:rsidRPr="009E59ED" w:rsidRDefault="009E59ED" w:rsidP="009E59ED">
      <w:r w:rsidRPr="009E59ED">
        <w:t xml:space="preserve">Enige tijd geleden heeft u een aankoop gedaan bij </w:t>
      </w:r>
      <w:r>
        <w:t xml:space="preserve">onze </w:t>
      </w:r>
      <w:proofErr w:type="spellStart"/>
      <w:r>
        <w:t>KeukenConcurrent</w:t>
      </w:r>
      <w:proofErr w:type="spellEnd"/>
      <w:r>
        <w:t xml:space="preserve"> vestiging in ……. </w:t>
      </w:r>
      <w:r w:rsidRPr="009E59ED">
        <w:t xml:space="preserve"> Ik ben erg benieuwd naar uw mening over onze werkwijze. Omdat we continu werken aan het verbeteren van onze dienstverlening, vraag ik 1 minuut van uw tijd om uw ervaringen met mij te delen. </w:t>
      </w:r>
    </w:p>
    <w:p w14:paraId="7488B02B" w14:textId="77777777" w:rsidR="009E59ED" w:rsidRPr="009E59ED" w:rsidRDefault="009E59ED" w:rsidP="009E59ED">
      <w:r w:rsidRPr="009E59ED">
        <w:t>Alvast hartelijk dank voor uw hulp! </w:t>
      </w:r>
    </w:p>
    <w:p w14:paraId="6657764B" w14:textId="3ADB4F3E" w:rsidR="009E59ED" w:rsidRDefault="009E59ED" w:rsidP="00BC1A38"/>
    <w:p w14:paraId="4BD07493" w14:textId="77777777" w:rsidR="0014757F" w:rsidRDefault="0014757F" w:rsidP="0014757F"/>
    <w:p w14:paraId="111AA45C" w14:textId="77777777" w:rsidR="0014757F" w:rsidRDefault="0014757F" w:rsidP="0014757F"/>
    <w:sectPr w:rsidR="0014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C37"/>
    <w:multiLevelType w:val="hybridMultilevel"/>
    <w:tmpl w:val="08DE809E"/>
    <w:lvl w:ilvl="0" w:tplc="2556AAB2">
      <w:start w:val="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70DA7"/>
    <w:multiLevelType w:val="hybridMultilevel"/>
    <w:tmpl w:val="E6E465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5C5"/>
    <w:multiLevelType w:val="hybridMultilevel"/>
    <w:tmpl w:val="3D705414"/>
    <w:lvl w:ilvl="0" w:tplc="767846F2">
      <w:start w:val="7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EE456A"/>
    <w:multiLevelType w:val="multilevel"/>
    <w:tmpl w:val="4CF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245BE"/>
    <w:multiLevelType w:val="hybridMultilevel"/>
    <w:tmpl w:val="E0A23208"/>
    <w:lvl w:ilvl="0" w:tplc="AC70C41C">
      <w:start w:val="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A6C79"/>
    <w:multiLevelType w:val="hybridMultilevel"/>
    <w:tmpl w:val="802A4BBE"/>
    <w:lvl w:ilvl="0" w:tplc="6804ED6A">
      <w:start w:val="7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4627666">
    <w:abstractNumId w:val="1"/>
  </w:num>
  <w:num w:numId="2" w16cid:durableId="2031639604">
    <w:abstractNumId w:val="3"/>
  </w:num>
  <w:num w:numId="3" w16cid:durableId="262423266">
    <w:abstractNumId w:val="0"/>
  </w:num>
  <w:num w:numId="4" w16cid:durableId="952588895">
    <w:abstractNumId w:val="2"/>
  </w:num>
  <w:num w:numId="5" w16cid:durableId="9379896">
    <w:abstractNumId w:val="5"/>
  </w:num>
  <w:num w:numId="6" w16cid:durableId="1322349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07"/>
    <w:rsid w:val="0001498C"/>
    <w:rsid w:val="00015007"/>
    <w:rsid w:val="00046F6D"/>
    <w:rsid w:val="00066E61"/>
    <w:rsid w:val="0007652F"/>
    <w:rsid w:val="0011287F"/>
    <w:rsid w:val="001419A7"/>
    <w:rsid w:val="0014757F"/>
    <w:rsid w:val="0018173A"/>
    <w:rsid w:val="001C64B4"/>
    <w:rsid w:val="00237A1A"/>
    <w:rsid w:val="00250BA3"/>
    <w:rsid w:val="0029257B"/>
    <w:rsid w:val="002E1D14"/>
    <w:rsid w:val="003217BE"/>
    <w:rsid w:val="003246FA"/>
    <w:rsid w:val="003323F9"/>
    <w:rsid w:val="003716E0"/>
    <w:rsid w:val="0038102A"/>
    <w:rsid w:val="003D3F14"/>
    <w:rsid w:val="00492E0D"/>
    <w:rsid w:val="00493E55"/>
    <w:rsid w:val="004F6B13"/>
    <w:rsid w:val="00510DF6"/>
    <w:rsid w:val="00547966"/>
    <w:rsid w:val="005C4010"/>
    <w:rsid w:val="00600D9F"/>
    <w:rsid w:val="006670D2"/>
    <w:rsid w:val="00673E20"/>
    <w:rsid w:val="00675682"/>
    <w:rsid w:val="00686B92"/>
    <w:rsid w:val="006A0555"/>
    <w:rsid w:val="00791BD4"/>
    <w:rsid w:val="00793FC9"/>
    <w:rsid w:val="007A729F"/>
    <w:rsid w:val="007C1E2B"/>
    <w:rsid w:val="007E2616"/>
    <w:rsid w:val="00803106"/>
    <w:rsid w:val="00826E1B"/>
    <w:rsid w:val="008700A7"/>
    <w:rsid w:val="0089724A"/>
    <w:rsid w:val="008B57B4"/>
    <w:rsid w:val="008B74A6"/>
    <w:rsid w:val="008F724B"/>
    <w:rsid w:val="00921211"/>
    <w:rsid w:val="00934274"/>
    <w:rsid w:val="00963A9E"/>
    <w:rsid w:val="00970DB8"/>
    <w:rsid w:val="009B2B26"/>
    <w:rsid w:val="009E59ED"/>
    <w:rsid w:val="00A41836"/>
    <w:rsid w:val="00AC4A27"/>
    <w:rsid w:val="00AD12D4"/>
    <w:rsid w:val="00B27707"/>
    <w:rsid w:val="00BB6579"/>
    <w:rsid w:val="00BC1A38"/>
    <w:rsid w:val="00BC47AC"/>
    <w:rsid w:val="00BF67FA"/>
    <w:rsid w:val="00BF7D67"/>
    <w:rsid w:val="00C1209E"/>
    <w:rsid w:val="00C52698"/>
    <w:rsid w:val="00CD16C8"/>
    <w:rsid w:val="00CE307A"/>
    <w:rsid w:val="00D02B74"/>
    <w:rsid w:val="00D12605"/>
    <w:rsid w:val="00D8138B"/>
    <w:rsid w:val="00DE4FF7"/>
    <w:rsid w:val="00E4561E"/>
    <w:rsid w:val="00E71AA6"/>
    <w:rsid w:val="00E755E3"/>
    <w:rsid w:val="00E94AE1"/>
    <w:rsid w:val="00EF1AFD"/>
    <w:rsid w:val="00F01737"/>
    <w:rsid w:val="00F16825"/>
    <w:rsid w:val="00F24A99"/>
    <w:rsid w:val="00F45E9A"/>
    <w:rsid w:val="00F61AD0"/>
    <w:rsid w:val="00F762BA"/>
    <w:rsid w:val="00FA2410"/>
    <w:rsid w:val="00FC4BFE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91FF"/>
  <w15:chartTrackingRefBased/>
  <w15:docId w15:val="{85E003AD-0CF7-433E-BF44-823B1F8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1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50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50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50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50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50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5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50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50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50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50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9a8f3b-0a8c-4c60-92e5-386241bef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DEF52140DF5469BA4832BD9A05EC1" ma:contentTypeVersion="10" ma:contentTypeDescription="Een nieuw document maken." ma:contentTypeScope="" ma:versionID="c8305702a8f4602b34356a1b51027876">
  <xsd:schema xmlns:xsd="http://www.w3.org/2001/XMLSchema" xmlns:xs="http://www.w3.org/2001/XMLSchema" xmlns:p="http://schemas.microsoft.com/office/2006/metadata/properties" xmlns:ns3="c22ca237-a473-4e3a-9dd2-09eb4fe8881e" xmlns:ns4="0c9a8f3b-0a8c-4c60-92e5-386241befd3f" targetNamespace="http://schemas.microsoft.com/office/2006/metadata/properties" ma:root="true" ma:fieldsID="247e4f024b443874037958bc98d3fa91" ns3:_="" ns4:_="">
    <xsd:import namespace="c22ca237-a473-4e3a-9dd2-09eb4fe8881e"/>
    <xsd:import namespace="0c9a8f3b-0a8c-4c60-92e5-386241befd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a237-a473-4e3a-9dd2-09eb4fe88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8f3b-0a8c-4c60-92e5-386241be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4457F-DD35-415B-8926-0BB57038D48C}">
  <ds:schemaRefs>
    <ds:schemaRef ds:uri="http://schemas.microsoft.com/office/2006/metadata/properties"/>
    <ds:schemaRef ds:uri="http://schemas.microsoft.com/office/infopath/2007/PartnerControls"/>
    <ds:schemaRef ds:uri="0c9a8f3b-0a8c-4c60-92e5-386241befd3f"/>
  </ds:schemaRefs>
</ds:datastoreItem>
</file>

<file path=customXml/itemProps2.xml><?xml version="1.0" encoding="utf-8"?>
<ds:datastoreItem xmlns:ds="http://schemas.openxmlformats.org/officeDocument/2006/customXml" ds:itemID="{B7E7B6BA-07F0-42FA-8E96-9A22C6D00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A088E-5406-4F72-81AF-681DA5AC0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a237-a473-4e3a-9dd2-09eb4fe8881e"/>
    <ds:schemaRef ds:uri="0c9a8f3b-0a8c-4c60-92e5-386241bef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Wierikx,Jeno J.</dc:creator>
  <cp:keywords/>
  <dc:description/>
  <cp:lastModifiedBy>Wierikx,Jeno J.</cp:lastModifiedBy>
  <cp:revision>7</cp:revision>
  <dcterms:created xsi:type="dcterms:W3CDTF">2024-11-12T09:59:00Z</dcterms:created>
  <dcterms:modified xsi:type="dcterms:W3CDTF">2024-11-18T10:26:00Z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0x010100AFADEF52140DF5469BA4832BD9A05EC1</vt:lpwstr>
  </property>
</Properties>
</file>